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4A9F" w14:textId="77777777" w:rsidR="00764DA6" w:rsidRDefault="00764DA6" w:rsidP="00764DA6">
      <w:pPr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Monsieur le Président, chers Confrères,</w:t>
      </w:r>
    </w:p>
    <w:p w14:paraId="492E7873" w14:textId="0A64B392" w:rsidR="00764DA6" w:rsidRDefault="00A7294C" w:rsidP="00764DA6">
      <w:pPr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Votre</w:t>
      </w:r>
      <w:r w:rsidR="00764DA6"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interpellation confraternelle est d'autant mieux venue, qu'elle renvoie à l'articulation de deux engagements que nous portons depuis le début de cette campagne</w:t>
      </w:r>
      <w:r w:rsidR="009A2535"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="00764DA6"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:</w:t>
      </w:r>
    </w:p>
    <w:p w14:paraId="16CFA095" w14:textId="77777777" w:rsidR="00764DA6" w:rsidRDefault="00764DA6" w:rsidP="00764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libérer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les énergies, c'est à dire promouvoir -et donc encourager via les instruments ordinaux, dont la couverture assurantielle- les nouveaux métiers qu'exercent les avocats du Barreau de Paris,</w:t>
      </w:r>
    </w:p>
    <w:p w14:paraId="36502E93" w14:textId="77777777" w:rsidR="00764DA6" w:rsidRDefault="00764DA6" w:rsidP="00764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professionnaliser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notre influence, c'est à dire intervenir plus efficacement auprès des pouvoirs publics, pour que notre exercice quotidien s'en trouve facilité.</w:t>
      </w:r>
    </w:p>
    <w:p w14:paraId="3D178AF4" w14:textId="77777777" w:rsidR="00764DA6" w:rsidRDefault="00764DA6" w:rsidP="00764D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Pour répondre à votre question, oui, nous nous engagerons à intervenir vigoureusement !</w:t>
      </w:r>
    </w:p>
    <w:p w14:paraId="20293C7D" w14:textId="77777777" w:rsidR="00764DA6" w:rsidRDefault="00764DA6" w:rsidP="00764D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Vos bien dévoués confrères</w:t>
      </w:r>
    </w:p>
    <w:p w14:paraId="69023E8E" w14:textId="77777777" w:rsidR="00764DA6" w:rsidRDefault="00764DA6" w:rsidP="00764DA6">
      <w:pPr>
        <w:rPr>
          <w:rFonts w:eastAsia="Times New Roman"/>
          <w:color w:val="000000"/>
          <w:sz w:val="24"/>
          <w:szCs w:val="24"/>
        </w:rPr>
      </w:pPr>
    </w:p>
    <w:p w14:paraId="1626C1CD" w14:textId="77777777" w:rsidR="00764DA6" w:rsidRDefault="00764DA6" w:rsidP="00764D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Benjamine </w:t>
      </w:r>
      <w:proofErr w:type="spellStart"/>
      <w:r>
        <w:rPr>
          <w:rFonts w:eastAsia="Times New Roman"/>
          <w:color w:val="000000"/>
          <w:sz w:val="24"/>
          <w:szCs w:val="24"/>
        </w:rPr>
        <w:t>Fiedler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&amp; Carbon de </w:t>
      </w:r>
      <w:proofErr w:type="spellStart"/>
      <w:r>
        <w:rPr>
          <w:rFonts w:eastAsia="Times New Roman"/>
          <w:color w:val="000000"/>
          <w:sz w:val="24"/>
          <w:szCs w:val="24"/>
        </w:rPr>
        <w:t>Seze</w:t>
      </w:r>
      <w:proofErr w:type="spellEnd"/>
    </w:p>
    <w:p w14:paraId="67E5A4BF" w14:textId="77777777" w:rsidR="00764DA6" w:rsidRDefault="00764DA6" w:rsidP="00764D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desezefiedler.com </w:t>
      </w:r>
    </w:p>
    <w:p w14:paraId="06494E63" w14:textId="77777777" w:rsidR="00D04FC6" w:rsidRDefault="00D04FC6"/>
    <w:sectPr w:rsidR="00D0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6E3"/>
    <w:multiLevelType w:val="multilevel"/>
    <w:tmpl w:val="B972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93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A6"/>
    <w:rsid w:val="00764DA6"/>
    <w:rsid w:val="009A2535"/>
    <w:rsid w:val="00A7294C"/>
    <w:rsid w:val="00D04FC6"/>
    <w:rsid w:val="00F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0512"/>
  <w15:chartTrackingRefBased/>
  <w15:docId w15:val="{BEDAB15F-3F84-4EEE-84D1-2B8BBCED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pasted0">
    <w:name w:val="contentpasted0"/>
    <w:basedOn w:val="Policepardfaut"/>
    <w:rsid w:val="0076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Mahddy Barbier</dc:creator>
  <cp:keywords/>
  <dc:description/>
  <cp:lastModifiedBy>Mahddy Barbier</cp:lastModifiedBy>
  <cp:revision>4</cp:revision>
  <dcterms:created xsi:type="dcterms:W3CDTF">2023-06-16T08:16:00Z</dcterms:created>
  <dcterms:modified xsi:type="dcterms:W3CDTF">2023-06-16T08:21:00Z</dcterms:modified>
</cp:coreProperties>
</file>