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C658D" w14:textId="77777777" w:rsidR="0066392D" w:rsidRDefault="0066392D" w:rsidP="007B24C4">
      <w:pPr>
        <w:pStyle w:val="xmsonormal"/>
        <w:spacing w:before="0" w:beforeAutospacing="0" w:after="0" w:afterAutospacing="0"/>
        <w:jc w:val="both"/>
        <w:rPr>
          <w:rFonts w:ascii="Palatino" w:hAnsi="Palatino"/>
          <w:color w:val="000000"/>
        </w:rPr>
      </w:pPr>
    </w:p>
    <w:p w14:paraId="3A8DDAF8" w14:textId="53E2E872" w:rsidR="0066392D" w:rsidRPr="0046724A" w:rsidRDefault="00C20C72" w:rsidP="007B24C4">
      <w:pPr>
        <w:pStyle w:val="xmsonormal"/>
        <w:spacing w:before="0" w:beforeAutospacing="0" w:after="0" w:afterAutospacing="0"/>
        <w:jc w:val="both"/>
        <w:rPr>
          <w:rFonts w:ascii="Palatino" w:hAnsi="Palatino"/>
          <w:color w:val="000000"/>
        </w:rPr>
      </w:pPr>
      <w:r w:rsidRPr="0046724A">
        <w:rPr>
          <w:rFonts w:ascii="Palatino" w:hAnsi="Palatino"/>
          <w:color w:val="000000"/>
        </w:rPr>
        <w:t>Cher Confrère,</w:t>
      </w:r>
    </w:p>
    <w:p w14:paraId="62BAD4F2" w14:textId="77777777" w:rsidR="00C20C72" w:rsidRDefault="00C20C72" w:rsidP="007B24C4">
      <w:pPr>
        <w:pStyle w:val="xmsonormal"/>
        <w:spacing w:before="0" w:beforeAutospacing="0" w:after="0" w:afterAutospacing="0"/>
        <w:jc w:val="both"/>
        <w:rPr>
          <w:rFonts w:ascii="Palatino" w:hAnsi="Palatino"/>
          <w:color w:val="000000"/>
        </w:rPr>
      </w:pPr>
    </w:p>
    <w:p w14:paraId="307FB620" w14:textId="1B509E3C" w:rsidR="0066392D" w:rsidRDefault="0066392D" w:rsidP="007B24C4">
      <w:pPr>
        <w:pStyle w:val="xmsonormal"/>
        <w:spacing w:before="0" w:beforeAutospacing="0" w:after="0" w:afterAutospacing="0"/>
        <w:jc w:val="both"/>
        <w:rPr>
          <w:rFonts w:ascii="Palatino" w:hAnsi="Palatino"/>
          <w:color w:val="000000"/>
        </w:rPr>
      </w:pPr>
      <w:r>
        <w:rPr>
          <w:rFonts w:ascii="Palatino" w:hAnsi="Palatino"/>
          <w:color w:val="000000"/>
        </w:rPr>
        <w:t>Si nous sommes très attachés à notre déontologie et à la sécurité du public dans sa relation avec les avocats, nous sommes aussi très attentifs au développement de nos activités.</w:t>
      </w:r>
    </w:p>
    <w:p w14:paraId="2E7AB215" w14:textId="77777777" w:rsidR="0066392D" w:rsidRDefault="0066392D" w:rsidP="007B24C4">
      <w:pPr>
        <w:pStyle w:val="xmsonormal"/>
        <w:spacing w:before="0" w:beforeAutospacing="0" w:after="0" w:afterAutospacing="0"/>
        <w:jc w:val="both"/>
        <w:rPr>
          <w:rFonts w:ascii="Palatino" w:hAnsi="Palatino"/>
          <w:color w:val="000000"/>
        </w:rPr>
      </w:pPr>
      <w:r>
        <w:rPr>
          <w:rFonts w:ascii="Palatino" w:hAnsi="Palatino"/>
          <w:color w:val="000000"/>
        </w:rPr>
        <w:t> </w:t>
      </w:r>
    </w:p>
    <w:p w14:paraId="340E9BE8" w14:textId="77777777" w:rsidR="0066392D" w:rsidRDefault="0066392D" w:rsidP="007B24C4">
      <w:pPr>
        <w:pStyle w:val="xmsonormal"/>
        <w:spacing w:before="0" w:beforeAutospacing="0" w:after="0" w:afterAutospacing="0"/>
        <w:jc w:val="both"/>
        <w:rPr>
          <w:rFonts w:ascii="Palatino" w:hAnsi="Palatino"/>
          <w:color w:val="000000"/>
        </w:rPr>
      </w:pPr>
      <w:r>
        <w:rPr>
          <w:rFonts w:ascii="Palatino" w:hAnsi="Palatino"/>
          <w:color w:val="000000"/>
        </w:rPr>
        <w:t>A cet égard, nous avons par exemple déjà fait savoir que nous souhaitions faire évoluer les règles du RIN sur l’apport d’affaires.</w:t>
      </w:r>
    </w:p>
    <w:p w14:paraId="2F7FE9AD" w14:textId="77777777" w:rsidR="0066392D" w:rsidRDefault="0066392D" w:rsidP="007B24C4">
      <w:pPr>
        <w:pStyle w:val="xmsonormal"/>
        <w:spacing w:before="0" w:beforeAutospacing="0" w:after="0" w:afterAutospacing="0"/>
        <w:jc w:val="both"/>
        <w:rPr>
          <w:rFonts w:ascii="Palatino" w:hAnsi="Palatino"/>
          <w:color w:val="000000"/>
        </w:rPr>
      </w:pPr>
      <w:r>
        <w:rPr>
          <w:rFonts w:ascii="Palatino" w:hAnsi="Palatino"/>
          <w:color w:val="000000"/>
        </w:rPr>
        <w:t> </w:t>
      </w:r>
    </w:p>
    <w:p w14:paraId="593455E2" w14:textId="77777777" w:rsidR="0066392D" w:rsidRDefault="0066392D" w:rsidP="007B24C4">
      <w:pPr>
        <w:pStyle w:val="xmsonormal"/>
        <w:spacing w:before="0" w:beforeAutospacing="0" w:after="0" w:afterAutospacing="0"/>
        <w:jc w:val="both"/>
        <w:rPr>
          <w:rFonts w:ascii="Palatino" w:hAnsi="Palatino"/>
          <w:color w:val="000000"/>
        </w:rPr>
      </w:pPr>
      <w:r>
        <w:rPr>
          <w:rFonts w:ascii="Palatino" w:hAnsi="Palatino"/>
          <w:color w:val="000000"/>
        </w:rPr>
        <w:t>La fiducie, dans sa diversité, constitue évidemment une chance pour les avocats. Elle permet une meilleure attractivité des avocats français, en particulier du Barreau de Paris, mais continue d’être aussi observée, parfois, avec une certaine méfiance par les autorités publiques.</w:t>
      </w:r>
      <w:r>
        <w:rPr>
          <w:rStyle w:val="apple-converted-space"/>
          <w:rFonts w:ascii="Palatino" w:hAnsi="Palatino"/>
          <w:color w:val="000000"/>
        </w:rPr>
        <w:t> </w:t>
      </w:r>
    </w:p>
    <w:p w14:paraId="47CF963E" w14:textId="77777777" w:rsidR="0066392D" w:rsidRDefault="0066392D" w:rsidP="007B24C4">
      <w:pPr>
        <w:pStyle w:val="xmsonormal"/>
        <w:spacing w:before="0" w:beforeAutospacing="0" w:after="0" w:afterAutospacing="0"/>
        <w:jc w:val="both"/>
        <w:rPr>
          <w:rFonts w:ascii="Palatino" w:hAnsi="Palatino"/>
          <w:color w:val="000000"/>
        </w:rPr>
      </w:pPr>
      <w:r>
        <w:rPr>
          <w:rFonts w:ascii="Palatino" w:hAnsi="Palatino"/>
          <w:color w:val="000000"/>
        </w:rPr>
        <w:t> </w:t>
      </w:r>
    </w:p>
    <w:p w14:paraId="01C3ABE2" w14:textId="77777777" w:rsidR="0066392D" w:rsidRDefault="0066392D" w:rsidP="007B24C4">
      <w:pPr>
        <w:pStyle w:val="xmsonormal"/>
        <w:spacing w:before="0" w:beforeAutospacing="0" w:after="0" w:afterAutospacing="0"/>
        <w:jc w:val="both"/>
        <w:rPr>
          <w:rFonts w:ascii="Palatino" w:hAnsi="Palatino"/>
          <w:color w:val="000000"/>
        </w:rPr>
      </w:pPr>
      <w:r>
        <w:rPr>
          <w:rFonts w:ascii="Palatino" w:hAnsi="Palatino"/>
          <w:color w:val="000000"/>
        </w:rPr>
        <w:t>Il ne nous semble pas évident que la garantie systématique que vous évoquez puisse être justifiée au nom de la technicité de la fiducie, du risque pris ni de la protection du public. En outre, dès lors que le CNB a lui-même estimé nécessaire de modifier cette règle, il ne peut être expliqué qu’elle soit maintenue.  </w:t>
      </w:r>
    </w:p>
    <w:p w14:paraId="4AA5AB08" w14:textId="77777777" w:rsidR="0066392D" w:rsidRDefault="0066392D" w:rsidP="007B24C4">
      <w:pPr>
        <w:pStyle w:val="xmsonormal"/>
        <w:spacing w:before="0" w:beforeAutospacing="0" w:after="0" w:afterAutospacing="0"/>
        <w:jc w:val="both"/>
        <w:rPr>
          <w:rFonts w:ascii="Palatino" w:hAnsi="Palatino"/>
          <w:color w:val="000000"/>
        </w:rPr>
      </w:pPr>
      <w:r>
        <w:rPr>
          <w:rFonts w:ascii="Palatino" w:hAnsi="Palatino"/>
          <w:color w:val="000000"/>
        </w:rPr>
        <w:t> </w:t>
      </w:r>
    </w:p>
    <w:p w14:paraId="509F3902" w14:textId="77777777" w:rsidR="0066392D" w:rsidRDefault="0066392D" w:rsidP="007B24C4">
      <w:pPr>
        <w:pStyle w:val="xmsonormal"/>
        <w:spacing w:before="0" w:beforeAutospacing="0" w:after="0" w:afterAutospacing="0"/>
        <w:jc w:val="both"/>
        <w:rPr>
          <w:rFonts w:ascii="Palatino" w:hAnsi="Palatino"/>
          <w:color w:val="000000"/>
        </w:rPr>
      </w:pPr>
      <w:r>
        <w:rPr>
          <w:rFonts w:ascii="Palatino" w:hAnsi="Palatino"/>
          <w:color w:val="000000"/>
        </w:rPr>
        <w:t>Nous aurons donc plaisir à comprendre, avec vos observations, les raisons d’un tel maintien et solliciter des autorités concernées son évolution afin qu’elle corresponde à la réalité de la pratique et aux besoins de nos clients.</w:t>
      </w:r>
    </w:p>
    <w:p w14:paraId="075AF02D" w14:textId="77777777" w:rsidR="0066392D" w:rsidRDefault="0066392D" w:rsidP="007B24C4">
      <w:pPr>
        <w:pStyle w:val="xmsonormal"/>
        <w:spacing w:before="0" w:beforeAutospacing="0" w:after="0" w:afterAutospacing="0"/>
        <w:jc w:val="both"/>
        <w:rPr>
          <w:rFonts w:ascii="Palatino" w:hAnsi="Palatino"/>
          <w:color w:val="000000"/>
        </w:rPr>
      </w:pPr>
      <w:r>
        <w:rPr>
          <w:rFonts w:ascii="Palatino" w:hAnsi="Palatino"/>
          <w:color w:val="000000"/>
        </w:rPr>
        <w:t> </w:t>
      </w:r>
    </w:p>
    <w:p w14:paraId="0A4C91BB" w14:textId="77777777" w:rsidR="00C20C72" w:rsidRPr="0046724A" w:rsidRDefault="00C20C72" w:rsidP="007B24C4">
      <w:pPr>
        <w:pStyle w:val="xmsonormal"/>
        <w:spacing w:before="0" w:beforeAutospacing="0" w:after="0" w:afterAutospacing="0"/>
        <w:jc w:val="both"/>
        <w:rPr>
          <w:rFonts w:ascii="Palatino" w:hAnsi="Palatino"/>
          <w:color w:val="000000"/>
        </w:rPr>
      </w:pPr>
      <w:r w:rsidRPr="0046724A">
        <w:rPr>
          <w:rFonts w:ascii="Palatino" w:hAnsi="Palatino"/>
          <w:color w:val="000000"/>
        </w:rPr>
        <w:t>Nous espérons avoir répondu à vos interrogations et vous remercions de votre intérêt.</w:t>
      </w:r>
    </w:p>
    <w:p w14:paraId="367F6F67" w14:textId="77777777" w:rsidR="00C20C72" w:rsidRPr="0046724A" w:rsidRDefault="00C20C72" w:rsidP="007B24C4">
      <w:pPr>
        <w:pStyle w:val="xmsonormal"/>
        <w:spacing w:before="0" w:beforeAutospacing="0" w:after="0" w:afterAutospacing="0"/>
        <w:jc w:val="both"/>
        <w:rPr>
          <w:rFonts w:ascii="Palatino" w:hAnsi="Palatino"/>
          <w:color w:val="000000"/>
        </w:rPr>
      </w:pPr>
      <w:r w:rsidRPr="0046724A">
        <w:rPr>
          <w:rFonts w:ascii="Palatino" w:hAnsi="Palatino"/>
          <w:color w:val="000000"/>
        </w:rPr>
        <w:t> </w:t>
      </w:r>
    </w:p>
    <w:p w14:paraId="51E18C4C" w14:textId="77777777" w:rsidR="00C20C72" w:rsidRPr="0046724A" w:rsidRDefault="00C20C72" w:rsidP="007B24C4">
      <w:pPr>
        <w:pStyle w:val="xmsonormal"/>
        <w:spacing w:before="0" w:beforeAutospacing="0" w:after="0" w:afterAutospacing="0"/>
        <w:jc w:val="both"/>
        <w:rPr>
          <w:rFonts w:ascii="Palatino" w:hAnsi="Palatino"/>
          <w:color w:val="000000"/>
        </w:rPr>
      </w:pPr>
      <w:r w:rsidRPr="0046724A">
        <w:rPr>
          <w:rFonts w:ascii="Palatino" w:hAnsi="Palatino"/>
          <w:color w:val="000000"/>
        </w:rPr>
        <w:t>En l’attente de vous rencontrer, nous vous prions de croire, Cher Confrère, à l’assurance de notre plus parfait dévouement.</w:t>
      </w:r>
    </w:p>
    <w:p w14:paraId="0457D6E1" w14:textId="77777777" w:rsidR="0066392D" w:rsidRDefault="0066392D" w:rsidP="007B24C4">
      <w:pPr>
        <w:jc w:val="both"/>
        <w:rPr>
          <w:rFonts w:ascii="Palatino" w:hAnsi="Palatino"/>
        </w:rPr>
      </w:pPr>
    </w:p>
    <w:p w14:paraId="0BB7B3E3" w14:textId="064446AC" w:rsidR="0066392D" w:rsidRPr="00C410D4" w:rsidRDefault="0066392D" w:rsidP="007B24C4">
      <w:pPr>
        <w:jc w:val="both"/>
        <w:rPr>
          <w:rFonts w:ascii="Palatino" w:hAnsi="Palatino"/>
          <w:b/>
          <w:bCs/>
        </w:rPr>
      </w:pPr>
      <w:r w:rsidRPr="00C410D4">
        <w:rPr>
          <w:rFonts w:ascii="Palatino" w:hAnsi="Palatino"/>
          <w:b/>
          <w:bCs/>
        </w:rPr>
        <w:t>Vanessa BOUSARDO    Pierre HOFFMAN</w:t>
      </w:r>
    </w:p>
    <w:p w14:paraId="217CB128" w14:textId="77777777" w:rsidR="0066392D" w:rsidRDefault="0066392D" w:rsidP="0066392D">
      <w:pPr>
        <w:rPr>
          <w:rFonts w:ascii="Calibri" w:hAnsi="Calibri"/>
        </w:rPr>
      </w:pPr>
    </w:p>
    <w:p w14:paraId="21F14937" w14:textId="4312CCC2" w:rsidR="0066392D" w:rsidRDefault="00C410D4" w:rsidP="0066392D">
      <w:pPr>
        <w:rPr>
          <w:rFonts w:ascii="Calibri" w:hAnsi="Calibri"/>
          <w:color w:val="000000"/>
          <w:sz w:val="20"/>
          <w:szCs w:val="20"/>
          <w:lang w:eastAsia="fr-FR"/>
          <w14:ligatures w14:val="none"/>
        </w:rPr>
      </w:pPr>
      <w:r>
        <w:rPr>
          <w:rFonts w:ascii="Palatino" w:hAnsi="Palatino"/>
          <w:b/>
          <w:bCs/>
          <w:color w:val="000000"/>
          <w:sz w:val="20"/>
          <w:szCs w:val="20"/>
          <w:lang w:eastAsia="fr-FR"/>
          <w14:ligatures w14:val="none"/>
        </w:rPr>
        <w:t>Cabinet HOFFMAN</w:t>
      </w:r>
    </w:p>
    <w:p w14:paraId="53045C8E" w14:textId="77777777" w:rsidR="0066392D" w:rsidRDefault="0066392D" w:rsidP="0066392D">
      <w:pPr>
        <w:rPr>
          <w:rFonts w:ascii="Calibri" w:hAnsi="Calibri"/>
          <w:color w:val="000000"/>
          <w:sz w:val="20"/>
          <w:szCs w:val="20"/>
          <w:lang w:eastAsia="fr-FR"/>
          <w14:ligatures w14:val="none"/>
        </w:rPr>
      </w:pPr>
      <w:r>
        <w:rPr>
          <w:rFonts w:ascii="Palatino" w:hAnsi="Palatino"/>
          <w:color w:val="000000"/>
          <w:sz w:val="20"/>
          <w:szCs w:val="20"/>
          <w:lang w:eastAsia="fr-FR"/>
          <w14:ligatures w14:val="none"/>
        </w:rPr>
        <w:t>26 avenue Kléber - 75116 PARIS</w:t>
      </w:r>
    </w:p>
    <w:p w14:paraId="695F9F55" w14:textId="77777777" w:rsidR="0066392D" w:rsidRDefault="0066392D" w:rsidP="0066392D">
      <w:pPr>
        <w:rPr>
          <w:lang w:eastAsia="fr-FR"/>
          <w14:ligatures w14:val="none"/>
        </w:rPr>
      </w:pPr>
      <w:r>
        <w:rPr>
          <w:rFonts w:ascii="Palatino" w:hAnsi="Palatino"/>
          <w:color w:val="000000"/>
          <w:sz w:val="20"/>
          <w:szCs w:val="20"/>
          <w:lang w:eastAsia="fr-FR"/>
          <w14:ligatures w14:val="none"/>
        </w:rPr>
        <w:t>18-20 rue Tronchet – 69006 LYON</w:t>
      </w:r>
    </w:p>
    <w:p w14:paraId="1470615D" w14:textId="77777777" w:rsidR="0066392D" w:rsidRDefault="0066392D" w:rsidP="0066392D">
      <w:pPr>
        <w:rPr>
          <w:rFonts w:ascii="Palatino" w:hAnsi="Palatino"/>
          <w:color w:val="000000"/>
          <w:sz w:val="20"/>
          <w:szCs w:val="20"/>
          <w:lang w:eastAsia="fr-FR"/>
          <w14:ligatures w14:val="none"/>
        </w:rPr>
      </w:pPr>
      <w:r>
        <w:rPr>
          <w:rFonts w:ascii="Palatino" w:hAnsi="Palatino"/>
          <w:color w:val="000000"/>
          <w:sz w:val="20"/>
          <w:szCs w:val="20"/>
          <w:lang w:eastAsia="fr-FR"/>
          <w14:ligatures w14:val="none"/>
        </w:rPr>
        <w:t>Tél. : 33 (0)1 45 00 75 75</w:t>
      </w:r>
      <w:r>
        <w:rPr>
          <w:rFonts w:ascii="Palatino" w:hAnsi="Palatino"/>
          <w:color w:val="000000"/>
          <w:sz w:val="20"/>
          <w:szCs w:val="20"/>
          <w:lang w:eastAsia="fr-FR"/>
          <w14:ligatures w14:val="none"/>
        </w:rPr>
        <w:br/>
      </w:r>
      <w:hyperlink r:id="rId4" w:tgtFrame="_blank" w:history="1">
        <w:r>
          <w:rPr>
            <w:rStyle w:val="Lienhypertexte"/>
            <w:rFonts w:ascii="Palatino" w:hAnsi="Palatino"/>
            <w:color w:val="000000"/>
            <w:sz w:val="20"/>
            <w:szCs w:val="20"/>
            <w:lang w:eastAsia="fr-FR"/>
            <w14:ligatures w14:val="none"/>
          </w:rPr>
          <w:t>www.cabinet-hoffman.com</w:t>
        </w:r>
      </w:hyperlink>
    </w:p>
    <w:p w14:paraId="13D16EF4" w14:textId="77777777" w:rsidR="00D04FC6" w:rsidRDefault="00D04FC6"/>
    <w:sectPr w:rsidR="00D04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Palatino Linotyp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92D"/>
    <w:rsid w:val="0046724A"/>
    <w:rsid w:val="0066392D"/>
    <w:rsid w:val="007B24C4"/>
    <w:rsid w:val="00C20C72"/>
    <w:rsid w:val="00C410D4"/>
    <w:rsid w:val="00D04FC6"/>
    <w:rsid w:val="00E62C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B7264"/>
  <w15:chartTrackingRefBased/>
  <w15:docId w15:val="{020E7480-B812-4E4E-97A2-5FA904F4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6392D"/>
    <w:rPr>
      <w:color w:val="0563C1"/>
      <w:u w:val="single"/>
    </w:rPr>
  </w:style>
  <w:style w:type="paragraph" w:customStyle="1" w:styleId="xmsonormal">
    <w:name w:val="x_msonormal"/>
    <w:basedOn w:val="Normal"/>
    <w:rsid w:val="0066392D"/>
    <w:pPr>
      <w:spacing w:before="100" w:beforeAutospacing="1" w:after="100" w:afterAutospacing="1" w:line="240" w:lineRule="auto"/>
    </w:pPr>
    <w:rPr>
      <w:rFonts w:ascii="Calibri" w:hAnsi="Calibri" w:cs="Calibri"/>
      <w:kern w:val="0"/>
      <w:lang w:eastAsia="fr-FR"/>
      <w14:ligatures w14:val="none"/>
    </w:rPr>
  </w:style>
  <w:style w:type="character" w:customStyle="1" w:styleId="apple-converted-space">
    <w:name w:val="apple-converted-space"/>
    <w:basedOn w:val="Policepardfaut"/>
    <w:rsid w:val="00663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107014">
      <w:bodyDiv w:val="1"/>
      <w:marLeft w:val="0"/>
      <w:marRight w:val="0"/>
      <w:marTop w:val="0"/>
      <w:marBottom w:val="0"/>
      <w:divBdr>
        <w:top w:val="none" w:sz="0" w:space="0" w:color="auto"/>
        <w:left w:val="none" w:sz="0" w:space="0" w:color="auto"/>
        <w:bottom w:val="none" w:sz="0" w:space="0" w:color="auto"/>
        <w:right w:val="none" w:sz="0" w:space="0" w:color="auto"/>
      </w:divBdr>
    </w:div>
    <w:div w:id="174279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ra01.safelinks.protection.outlook.com/?url=http%3A%2F%2Fwww.cabinet-hoffman.com%2F&amp;data=05%7C01%7Cmbarbier%40ftmsavocats.com%7C8192260167524916c32a08db68d2c878%7C8180fef422154a91b4df1fe7dbc16a48%7C0%7C0%7C638219026747415449%7CUnknown%7CTWFpbGZsb3d8eyJWIjoiMC4wLjAwMDAiLCJQIjoiV2luMzIiLCJBTiI6Ik1haWwiLCJXVCI6Mn0%3D%7C3000%7C%7C%7C&amp;sdata=H1hRdd1z4KNCvPeUs7OGpvXGH0fdcdSdrRKqKsdJfwY%3D&amp;reserved=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1672</Characters>
  <Application>Microsoft Office Word</Application>
  <DocSecurity>0</DocSecurity>
  <Lines>13</Lines>
  <Paragraphs>3</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Mahddy Barbier</dc:creator>
  <cp:keywords/>
  <dc:description/>
  <cp:lastModifiedBy>Mahddy Barbier</cp:lastModifiedBy>
  <cp:revision>6</cp:revision>
  <dcterms:created xsi:type="dcterms:W3CDTF">2023-06-15T13:10:00Z</dcterms:created>
  <dcterms:modified xsi:type="dcterms:W3CDTF">2023-06-16T08:20:00Z</dcterms:modified>
</cp:coreProperties>
</file>